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Spett.le A.I.P.E.C.</w:t>
      </w:r>
    </w:p>
    <w:p w:rsidR="00000000" w:rsidDel="00000000" w:rsidP="00000000" w:rsidRDefault="00000000" w:rsidRPr="00000000" w14:paraId="00000002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Associazione italiana imprenditori per un’Economia di Comunione,</w:t>
      </w:r>
    </w:p>
    <w:p w:rsidR="00000000" w:rsidDel="00000000" w:rsidP="00000000" w:rsidRDefault="00000000" w:rsidRPr="00000000" w14:paraId="00000003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c/o Polo Lionello Bonfanti, località Burchio</w:t>
      </w:r>
    </w:p>
    <w:p w:rsidR="00000000" w:rsidDel="00000000" w:rsidP="00000000" w:rsidRDefault="00000000" w:rsidRPr="00000000" w14:paraId="00000004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50063 - Loppiano, Figline e Incisa Valdarno (FI)</w:t>
      </w:r>
    </w:p>
    <w:p w:rsidR="00000000" w:rsidDel="00000000" w:rsidP="00000000" w:rsidRDefault="00000000" w:rsidRPr="00000000" w14:paraId="00000005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673"/>
        </w:tabs>
        <w:spacing w:line="276" w:lineRule="auto"/>
        <w:ind w:left="902" w:right="45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673"/>
        </w:tabs>
        <w:spacing w:line="276" w:lineRule="auto"/>
        <w:ind w:right="-7"/>
        <w:jc w:val="both"/>
        <w:rPr/>
      </w:pPr>
      <w:r w:rsidDel="00000000" w:rsidR="00000000" w:rsidRPr="00000000">
        <w:rPr>
          <w:rtl w:val="0"/>
        </w:rPr>
        <w:t xml:space="preserve">Il sottoscritto, ____________________________________, nella sua qualità di ___________ del Socio aggregato: associazioni, fondazioni, consorzi e rete di imprese __________________________ di codesta associazione, con la presente</w:t>
      </w:r>
    </w:p>
    <w:p w:rsidR="00000000" w:rsidDel="00000000" w:rsidP="00000000" w:rsidRDefault="00000000" w:rsidRPr="00000000" w14:paraId="00000008">
      <w:pPr>
        <w:tabs>
          <w:tab w:val="left" w:leader="none" w:pos="8673"/>
        </w:tabs>
        <w:spacing w:line="276" w:lineRule="auto"/>
        <w:ind w:right="-7"/>
        <w:jc w:val="center"/>
        <w:rPr/>
      </w:pPr>
      <w:r w:rsidDel="00000000" w:rsidR="00000000" w:rsidRPr="00000000">
        <w:rPr>
          <w:rtl w:val="0"/>
        </w:rPr>
        <w:t xml:space="preserve">Delega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il socio ordinario, Sig. _______________________________ a rappresentarlo  nell’Assemblea dei soci che si terrà,</w:t>
      </w:r>
      <w:r w:rsidDel="00000000" w:rsidR="00000000" w:rsidRPr="00000000">
        <w:rPr>
          <w:b w:val="1"/>
          <w:rtl w:val="0"/>
        </w:rPr>
        <w:t xml:space="preserve"> in modalità online su piattaforma web</w:t>
      </w:r>
      <w:r w:rsidDel="00000000" w:rsidR="00000000" w:rsidRPr="00000000">
        <w:rPr>
          <w:rtl w:val="0"/>
        </w:rPr>
        <w:t xml:space="preserve"> il </w:t>
      </w:r>
      <w:r w:rsidDel="00000000" w:rsidR="00000000" w:rsidRPr="00000000">
        <w:rPr>
          <w:b w:val="1"/>
          <w:rtl w:val="0"/>
        </w:rPr>
        <w:t xml:space="preserve">2 luglio 2023</w:t>
      </w:r>
      <w:r w:rsidDel="00000000" w:rsidR="00000000" w:rsidRPr="00000000">
        <w:rPr>
          <w:rtl w:val="0"/>
        </w:rPr>
        <w:t xml:space="preserve">, alle ore 08:00 ed ove occorra in seconda convocazione per lo stesso giorno alle ore 10:00, per discutere e deliberare sul seguente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ORDINE DEL GIORNO: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Comunicazioni del Presidente e del Consiglio Direttivo;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Consuntivo 2022;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Illustrazione, discussione e approvazione del Bilancio Preventivo 2023;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Presentazione, discussione e approvazione documento indirizzi Revisione Statuto Aipec;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480" w:lineRule="auto"/>
        <w:ind w:left="720" w:hanging="36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Varie ed eventuali. Discussione e deliberazioni conseguenti.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Con la sottoscrizione della presente delega si dichiara fin d’ora di approvare senza alcuna riserva il suo operato.</w:t>
      </w:r>
    </w:p>
    <w:p w:rsidR="00000000" w:rsidDel="00000000" w:rsidP="00000000" w:rsidRDefault="00000000" w:rsidRPr="00000000" w14:paraId="00000011">
      <w:pPr>
        <w:tabs>
          <w:tab w:val="left" w:leader="none" w:pos="8673"/>
        </w:tabs>
        <w:spacing w:line="276" w:lineRule="auto"/>
        <w:ind w:right="-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673"/>
        </w:tabs>
        <w:spacing w:line="276" w:lineRule="auto"/>
        <w:ind w:right="-7"/>
        <w:jc w:val="both"/>
        <w:rPr/>
      </w:pPr>
      <w:r w:rsidDel="00000000" w:rsidR="00000000" w:rsidRPr="00000000">
        <w:rPr>
          <w:rtl w:val="0"/>
        </w:rPr>
        <w:t xml:space="preserve">Luogo e data</w:t>
      </w:r>
    </w:p>
    <w:p w:rsidR="00000000" w:rsidDel="00000000" w:rsidP="00000000" w:rsidRDefault="00000000" w:rsidRPr="00000000" w14:paraId="00000013">
      <w:pPr>
        <w:tabs>
          <w:tab w:val="left" w:leader="none" w:pos="8673"/>
        </w:tabs>
        <w:spacing w:line="276" w:lineRule="auto"/>
        <w:ind w:right="-7"/>
        <w:jc w:val="both"/>
        <w:rPr/>
      </w:pPr>
      <w:r w:rsidDel="00000000" w:rsidR="00000000" w:rsidRPr="00000000">
        <w:rPr>
          <w:rtl w:val="0"/>
        </w:rPr>
        <w:t xml:space="preserve">____________________ </w:t>
      </w:r>
    </w:p>
    <w:p w:rsidR="00000000" w:rsidDel="00000000" w:rsidP="00000000" w:rsidRDefault="00000000" w:rsidRPr="00000000" w14:paraId="00000014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7">
      <w:pPr>
        <w:tabs>
          <w:tab w:val="left" w:leader="none" w:pos="8673"/>
        </w:tabs>
        <w:spacing w:line="276" w:lineRule="auto"/>
        <w:ind w:left="902" w:right="459" w:firstLine="0"/>
        <w:jc w:val="right"/>
        <w:rPr/>
      </w:pPr>
      <w:r w:rsidDel="00000000" w:rsidR="00000000" w:rsidRPr="00000000">
        <w:rPr>
          <w:rtl w:val="0"/>
        </w:rPr>
        <w:t xml:space="preserve">___________________________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MdgZLI0DC8kystyuONzyu0urA==">CgMxLjA4AHIhMWlXUHphc3Foa1FKME85cXNicHA1MXVFbmVrWGpYaFJX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